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73A" w:rsidRPr="002D7358" w:rsidRDefault="004E487D" w:rsidP="004E487D">
      <w:pPr>
        <w:jc w:val="center"/>
        <w:rPr>
          <w:b/>
          <w:u w:val="single"/>
        </w:rPr>
      </w:pPr>
      <w:r w:rsidRPr="002D7358">
        <w:rPr>
          <w:b/>
          <w:u w:val="single"/>
        </w:rPr>
        <w:t>č. 8 Technická zpráva</w:t>
      </w:r>
    </w:p>
    <w:p w:rsidR="007B6574" w:rsidRDefault="007B6574" w:rsidP="004E487D">
      <w:pPr>
        <w:jc w:val="center"/>
      </w:pPr>
    </w:p>
    <w:p w:rsidR="004E487D" w:rsidRDefault="004E487D" w:rsidP="004E487D">
      <w:pPr>
        <w:pStyle w:val="Bezmezer"/>
      </w:pPr>
      <w:r>
        <w:t>Specifikace litého povrch pavilonů slonů :</w:t>
      </w:r>
      <w:r>
        <w:br/>
      </w:r>
      <w:r w:rsidR="007B6574">
        <w:t xml:space="preserve"> - j</w:t>
      </w:r>
      <w:r>
        <w:t>edná se o povrch s extrémní trvanlivostí a odolností – odolný zátěži 5t/</w:t>
      </w:r>
      <w:r w:rsidR="006D7895">
        <w:t>d</w:t>
      </w:r>
      <w:bookmarkStart w:id="0" w:name="_GoBack"/>
      <w:bookmarkEnd w:id="0"/>
      <w:r>
        <w:t>m2</w:t>
      </w:r>
    </w:p>
    <w:p w:rsidR="004E487D" w:rsidRDefault="007B6574" w:rsidP="004E487D">
      <w:pPr>
        <w:pStyle w:val="Bezmezer"/>
      </w:pPr>
      <w:r>
        <w:t>-</w:t>
      </w:r>
      <w:r w:rsidR="004E487D">
        <w:t xml:space="preserve"> musí být litý na místě (nesmí být prefabrikovaný, skládání z dílů)</w:t>
      </w:r>
    </w:p>
    <w:p w:rsidR="004E487D" w:rsidRDefault="007B6574" w:rsidP="004E487D">
      <w:pPr>
        <w:pStyle w:val="Bezmezer"/>
      </w:pPr>
      <w:r>
        <w:t xml:space="preserve">- </w:t>
      </w:r>
      <w:r w:rsidR="004E487D">
        <w:t>Síla povrchu 30 mm</w:t>
      </w:r>
      <w:r w:rsidR="004E487D">
        <w:br/>
      </w:r>
      <w:r>
        <w:t xml:space="preserve">- musí mít zdravotní atest nezávadnosti pro použití v interiérech </w:t>
      </w:r>
    </w:p>
    <w:p w:rsidR="007B6574" w:rsidRDefault="007B6574" w:rsidP="004E487D">
      <w:pPr>
        <w:pStyle w:val="Bezmezer"/>
      </w:pPr>
      <w:r>
        <w:t>- omyvatelný a vodě nepropustný – vhodný pro mytí tlakovou vodou</w:t>
      </w:r>
    </w:p>
    <w:p w:rsidR="007B6574" w:rsidRDefault="007B6574" w:rsidP="004E487D">
      <w:pPr>
        <w:pStyle w:val="Bezmezer"/>
      </w:pPr>
      <w:r>
        <w:t>- protiskluzový</w:t>
      </w:r>
    </w:p>
    <w:p w:rsidR="007B6574" w:rsidRDefault="007B6574" w:rsidP="004E487D">
      <w:pPr>
        <w:pStyle w:val="Bezmezer"/>
      </w:pPr>
    </w:p>
    <w:p w:rsidR="007B6574" w:rsidRDefault="007B6574" w:rsidP="004E487D">
      <w:pPr>
        <w:pStyle w:val="Bezmezer"/>
      </w:pPr>
      <w:r>
        <w:t xml:space="preserve">Nutno doložit reference na povrch realizovaný v podobném </w:t>
      </w:r>
      <w:proofErr w:type="gramStart"/>
      <w:r>
        <w:t>prostoru  a podobné</w:t>
      </w:r>
      <w:proofErr w:type="gramEnd"/>
      <w:r>
        <w:t xml:space="preserve"> zátěže.</w:t>
      </w:r>
    </w:p>
    <w:p w:rsidR="004E487D" w:rsidRDefault="004E487D" w:rsidP="004E487D">
      <w:pPr>
        <w:jc w:val="center"/>
      </w:pPr>
    </w:p>
    <w:p w:rsidR="004E487D" w:rsidRDefault="004E487D" w:rsidP="004E487D">
      <w:pPr>
        <w:jc w:val="center"/>
      </w:pPr>
      <w:r>
        <w:t>Půdorys podlahy pavilon slonů</w:t>
      </w:r>
    </w:p>
    <w:p w:rsidR="004E487D" w:rsidRDefault="004E487D" w:rsidP="004E487D">
      <w:pPr>
        <w:jc w:val="center"/>
      </w:pPr>
      <w:r>
        <w:rPr>
          <w:noProof/>
          <w:lang w:eastAsia="cs-CZ"/>
        </w:rPr>
        <w:drawing>
          <wp:inline distT="0" distB="0" distL="0" distR="0">
            <wp:extent cx="2532171" cy="4086225"/>
            <wp:effectExtent l="3810" t="0" r="5715" b="571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534547" cy="4090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3BD" w:rsidRDefault="005023BD" w:rsidP="005023BD">
      <w:r>
        <w:t xml:space="preserve">Specifikace </w:t>
      </w:r>
      <w:proofErr w:type="gramStart"/>
      <w:r>
        <w:t>opravy  pavilonu</w:t>
      </w:r>
      <w:proofErr w:type="gramEnd"/>
      <w:r>
        <w:t xml:space="preserve"> opic </w:t>
      </w:r>
      <w:r w:rsidR="0080672D">
        <w:t>-</w:t>
      </w:r>
      <w:r>
        <w:t xml:space="preserve"> výběhy :</w:t>
      </w:r>
    </w:p>
    <w:p w:rsidR="005023BD" w:rsidRDefault="005023BD" w:rsidP="0080672D">
      <w:pPr>
        <w:pStyle w:val="Bezmezer"/>
        <w:ind w:left="142" w:hanging="142"/>
      </w:pPr>
      <w:r>
        <w:t xml:space="preserve">- jedná se o třívrstvou stěrku na bázi epoxidové pryskyřice, barevných křemičitých písků a </w:t>
      </w:r>
      <w:proofErr w:type="gramStart"/>
      <w:r>
        <w:t xml:space="preserve">uzavíracích  </w:t>
      </w:r>
      <w:r w:rsidR="0080672D">
        <w:t xml:space="preserve"> </w:t>
      </w:r>
      <w:r>
        <w:t>polyuretanových</w:t>
      </w:r>
      <w:proofErr w:type="gramEnd"/>
      <w:r>
        <w:t xml:space="preserve"> laků</w:t>
      </w:r>
    </w:p>
    <w:p w:rsidR="005023BD" w:rsidRDefault="005023BD" w:rsidP="005023BD">
      <w:pPr>
        <w:pStyle w:val="Bezmezer"/>
      </w:pPr>
      <w:r>
        <w:t>- podkladní barva RAL 7035</w:t>
      </w:r>
    </w:p>
    <w:p w:rsidR="005023BD" w:rsidRDefault="005023BD" w:rsidP="005023BD">
      <w:pPr>
        <w:pStyle w:val="Bezmezer"/>
      </w:pPr>
      <w:r>
        <w:t>- barevné písky frakce 0,3 - 0,8, dekor tzv. "sůl a pepř"</w:t>
      </w:r>
    </w:p>
    <w:p w:rsidR="005023BD" w:rsidRDefault="005023BD" w:rsidP="005023BD">
      <w:pPr>
        <w:pStyle w:val="Bezmezer"/>
      </w:pPr>
      <w:r>
        <w:t xml:space="preserve">   poměr písků 8:1:1 (8 dílů přírodní, 1 díl černé, 1 díl bílé) </w:t>
      </w:r>
    </w:p>
    <w:p w:rsidR="005023BD" w:rsidRDefault="005023BD" w:rsidP="005023BD">
      <w:pPr>
        <w:pStyle w:val="Bezmezer"/>
      </w:pPr>
      <w:r>
        <w:t>- uzavření zásypu EP lakem</w:t>
      </w:r>
    </w:p>
    <w:p w:rsidR="007B6574" w:rsidRDefault="005023BD" w:rsidP="005023BD">
      <w:pPr>
        <w:pStyle w:val="Bezmezer"/>
      </w:pPr>
      <w:r>
        <w:t>- finální vrstva PU lakem (matným)</w:t>
      </w:r>
    </w:p>
    <w:p w:rsidR="0080672D" w:rsidRDefault="0080672D" w:rsidP="005023BD">
      <w:pPr>
        <w:pStyle w:val="Bezmezer"/>
      </w:pPr>
    </w:p>
    <w:p w:rsidR="0080672D" w:rsidRDefault="0080672D" w:rsidP="005023BD">
      <w:pPr>
        <w:pStyle w:val="Bezmezer"/>
      </w:pPr>
      <w:r w:rsidRPr="0080672D">
        <w:t xml:space="preserve">Specifikace </w:t>
      </w:r>
      <w:proofErr w:type="gramStart"/>
      <w:r w:rsidRPr="0080672D">
        <w:t>opravy  pavilonu</w:t>
      </w:r>
      <w:proofErr w:type="gramEnd"/>
      <w:r w:rsidRPr="0080672D">
        <w:t xml:space="preserve"> </w:t>
      </w:r>
      <w:r>
        <w:t xml:space="preserve">lachtanů </w:t>
      </w:r>
      <w:r w:rsidRPr="0080672D">
        <w:t xml:space="preserve"> -</w:t>
      </w:r>
      <w:r>
        <w:t xml:space="preserve"> bazén</w:t>
      </w:r>
      <w:r w:rsidRPr="0080672D">
        <w:t xml:space="preserve"> :</w:t>
      </w:r>
      <w:r>
        <w:br/>
      </w:r>
      <w:r w:rsidRPr="0080672D">
        <w:t xml:space="preserve">- jedná se o </w:t>
      </w:r>
      <w:r>
        <w:t>exteriérovou čtyřvrs</w:t>
      </w:r>
      <w:r w:rsidRPr="0080672D">
        <w:t xml:space="preserve">tvou stěrku </w:t>
      </w:r>
      <w:r>
        <w:t xml:space="preserve"> s požadavkem na UV odolnost a odolnost vůči soli</w:t>
      </w:r>
      <w:r w:rsidRPr="0080672D">
        <w:t xml:space="preserve"> </w:t>
      </w:r>
      <w:r>
        <w:t xml:space="preserve"> </w:t>
      </w:r>
    </w:p>
    <w:p w:rsidR="0080672D" w:rsidRDefault="0080672D" w:rsidP="0080672D">
      <w:pPr>
        <w:pStyle w:val="Bezmezer"/>
      </w:pPr>
      <w:r>
        <w:t xml:space="preserve">- výplně lokálních výtluků, spár a trhlin EP tmelem / </w:t>
      </w:r>
      <w:proofErr w:type="spellStart"/>
      <w:r>
        <w:t>plastmaltou</w:t>
      </w:r>
      <w:proofErr w:type="spellEnd"/>
    </w:p>
    <w:p w:rsidR="0080672D" w:rsidRDefault="0080672D" w:rsidP="0080672D">
      <w:pPr>
        <w:pStyle w:val="Bezmezer"/>
      </w:pPr>
      <w:r>
        <w:t xml:space="preserve">- obvodová ochranná  </w:t>
      </w:r>
      <w:proofErr w:type="spellStart"/>
      <w:r>
        <w:t>plastmaltová</w:t>
      </w:r>
      <w:proofErr w:type="spellEnd"/>
      <w:r>
        <w:t xml:space="preserve"> hrázka </w:t>
      </w:r>
    </w:p>
    <w:p w:rsidR="0080672D" w:rsidRPr="004E487D" w:rsidRDefault="0080672D" w:rsidP="0080672D">
      <w:pPr>
        <w:pStyle w:val="Bezmezer"/>
      </w:pPr>
      <w:r>
        <w:t xml:space="preserve">- barva se </w:t>
      </w:r>
      <w:proofErr w:type="gramStart"/>
      <w:r w:rsidR="002D7358">
        <w:t>upřesní  ve</w:t>
      </w:r>
      <w:proofErr w:type="gramEnd"/>
      <w:r w:rsidR="002D7358">
        <w:t xml:space="preserve"> stavebním deníku</w:t>
      </w:r>
    </w:p>
    <w:sectPr w:rsidR="0080672D" w:rsidRPr="004E48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1A704D"/>
    <w:multiLevelType w:val="hybridMultilevel"/>
    <w:tmpl w:val="A68A8378"/>
    <w:lvl w:ilvl="0" w:tplc="8A9AAF8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054D06"/>
    <w:multiLevelType w:val="hybridMultilevel"/>
    <w:tmpl w:val="19AAE6FA"/>
    <w:lvl w:ilvl="0" w:tplc="A3A0DAF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87D"/>
    <w:rsid w:val="0001073A"/>
    <w:rsid w:val="002D7358"/>
    <w:rsid w:val="004E487D"/>
    <w:rsid w:val="005023BD"/>
    <w:rsid w:val="006D7895"/>
    <w:rsid w:val="007B6574"/>
    <w:rsid w:val="00806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E4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487D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4E487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E4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487D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4E48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171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Ronec Jiří</dc:creator>
  <cp:lastModifiedBy>Ronec Jiří</cp:lastModifiedBy>
  <cp:revision>3</cp:revision>
  <dcterms:created xsi:type="dcterms:W3CDTF">2015-01-26T10:07:00Z</dcterms:created>
  <dcterms:modified xsi:type="dcterms:W3CDTF">2015-01-27T08:32:00Z</dcterms:modified>
</cp:coreProperties>
</file>